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85167372" name="8badde2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7998538" name="8badde20-b0a7-11f0-9c01-4173ae347fc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2982181" name="8f2f3cb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9032857" name="8f2f3cb0-b0a7-11f0-9c01-4173ae347fc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1716228" name="efff5d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98913" name="efff5dd0-b0a8-11f0-9c01-4173ae347fc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2675059" name="f3b512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0289927" name="f3b512d0-b0a8-11f0-9c01-4173ae347fc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Nachtspeicherofen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Nachtspeicherofen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8631170" name="dc254c9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0548465" name="dc254c90-b0b0-11f0-9c01-4173ae347fc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6311963" name="e42136c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0214745" name="e42136c0-b0b0-11f0-9c01-4173ae347fc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Waschtrog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Waschtrog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0020089" name="b793a0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1301481" name="b793a0c0-b0b5-11f0-9c01-4173ae347fc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42925833" name="c3f926a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472000" name="c3f926a0-b0b5-11f0-9c01-4173ae347fc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1249490" name="edfe4a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4374158" name="edfe4ac0-b0b5-11f0-9c01-4173ae347fc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8801834" name="f5a8446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2886939" name="f5a84460-b0b5-11f0-9c01-4173ae347fc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1982500" name="3de5cee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4379086" name="3de5cee0-b0b7-11f0-9c01-4173ae347fc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7404720" name="423dde6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7095281" name="423dde60-b0b7-11f0-9c01-4173ae347fc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Holzofen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Holzofen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0158995" name="9a12ea4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7849839" name="9a12ea40-b0b7-11f0-9c01-4173ae347fc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1428226" name="9e3b855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6099355" name="9e3b8550-b0b7-11f0-9c01-4173ae347fc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